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DF470" w14:textId="77777777" w:rsidR="001029C8" w:rsidRPr="00E35A14" w:rsidRDefault="00245A67" w:rsidP="00E35A14">
      <w:pPr>
        <w:spacing w:after="0" w:line="240" w:lineRule="auto"/>
        <w:jc w:val="both"/>
        <w:rPr>
          <w:rFonts w:cstheme="minorHAnsi"/>
          <w:i/>
        </w:rPr>
      </w:pPr>
      <w:r w:rsidRPr="00E35A14">
        <w:rPr>
          <w:rFonts w:cstheme="minorHAnsi"/>
          <w:i/>
        </w:rPr>
        <w:t>Poznań, 22</w:t>
      </w:r>
      <w:r w:rsidR="006127E7" w:rsidRPr="00E35A14">
        <w:rPr>
          <w:rFonts w:cstheme="minorHAnsi"/>
          <w:i/>
        </w:rPr>
        <w:t xml:space="preserve"> września </w:t>
      </w:r>
      <w:r w:rsidR="001029C8" w:rsidRPr="00E35A14">
        <w:rPr>
          <w:rFonts w:cstheme="minorHAnsi"/>
          <w:i/>
        </w:rPr>
        <w:t>2023</w:t>
      </w:r>
    </w:p>
    <w:p w14:paraId="4EB7445A" w14:textId="77777777" w:rsidR="00245A67" w:rsidRPr="00E35A14" w:rsidRDefault="00245A67" w:rsidP="00E35A14">
      <w:pPr>
        <w:spacing w:after="0" w:line="240" w:lineRule="auto"/>
        <w:jc w:val="both"/>
        <w:rPr>
          <w:rFonts w:cstheme="minorHAnsi"/>
          <w:b/>
        </w:rPr>
      </w:pPr>
      <w:r w:rsidRPr="00E35A14">
        <w:rPr>
          <w:rFonts w:cstheme="minorHAnsi"/>
          <w:b/>
        </w:rPr>
        <w:t>Kongres obudowy Ukrainy COMMON FUTURE: Wspólna przyszłość i realny plan działania</w:t>
      </w:r>
    </w:p>
    <w:p w14:paraId="67C61E77" w14:textId="45AAE3FA" w:rsidR="00245A67" w:rsidRDefault="00245A67" w:rsidP="00E35A14">
      <w:pPr>
        <w:spacing w:after="0" w:line="240" w:lineRule="auto"/>
        <w:jc w:val="both"/>
        <w:rPr>
          <w:rFonts w:cstheme="minorHAnsi"/>
          <w:b/>
        </w:rPr>
      </w:pPr>
      <w:r w:rsidRPr="00E35A14">
        <w:rPr>
          <w:rFonts w:cstheme="minorHAnsi"/>
          <w:b/>
        </w:rPr>
        <w:t xml:space="preserve">Ogromna rola polskich przedsiębiorców w </w:t>
      </w:r>
      <w:r w:rsidR="00D96543" w:rsidRPr="00E35A14">
        <w:rPr>
          <w:rFonts w:cstheme="minorHAnsi"/>
          <w:b/>
        </w:rPr>
        <w:t xml:space="preserve">procesie odbudowy </w:t>
      </w:r>
      <w:r w:rsidRPr="00E35A14">
        <w:rPr>
          <w:rFonts w:cstheme="minorHAnsi"/>
          <w:b/>
        </w:rPr>
        <w:t xml:space="preserve">Ukrainy </w:t>
      </w:r>
      <w:r w:rsidR="00D96543" w:rsidRPr="00E35A14">
        <w:rPr>
          <w:rFonts w:cstheme="minorHAnsi"/>
          <w:b/>
        </w:rPr>
        <w:t>oraz znaczenie w</w:t>
      </w:r>
      <w:r w:rsidRPr="00E35A14">
        <w:rPr>
          <w:rFonts w:cstheme="minorHAnsi"/>
          <w:b/>
        </w:rPr>
        <w:t>spółpracy polsko-ukraińskiej były głównymi tematami pierwszego Kongresu Obudowy Ukrainy COMMON FUTURE. Spotkanie</w:t>
      </w:r>
      <w:r w:rsidR="00D96543" w:rsidRPr="00E35A14">
        <w:rPr>
          <w:rFonts w:cstheme="minorHAnsi"/>
          <w:b/>
        </w:rPr>
        <w:t>, które zgromadziło ponad 1</w:t>
      </w:r>
      <w:r w:rsidRPr="00E35A14">
        <w:rPr>
          <w:rFonts w:cstheme="minorHAnsi"/>
          <w:b/>
        </w:rPr>
        <w:t>000 przedsiębiorców, przedstawiciel</w:t>
      </w:r>
      <w:r w:rsidR="000F691A" w:rsidRPr="00E35A14">
        <w:rPr>
          <w:rFonts w:cstheme="minorHAnsi"/>
          <w:b/>
        </w:rPr>
        <w:t>i</w:t>
      </w:r>
      <w:r w:rsidRPr="00E35A14">
        <w:rPr>
          <w:rFonts w:cstheme="minorHAnsi"/>
          <w:b/>
        </w:rPr>
        <w:t xml:space="preserve"> polityki i administracji</w:t>
      </w:r>
      <w:r w:rsidR="00D96543" w:rsidRPr="00E35A14">
        <w:rPr>
          <w:rFonts w:cstheme="minorHAnsi"/>
          <w:b/>
        </w:rPr>
        <w:t xml:space="preserve"> przyniosło nie tylko istotne aspekty b</w:t>
      </w:r>
      <w:r w:rsidRPr="00E35A14">
        <w:rPr>
          <w:rFonts w:cstheme="minorHAnsi"/>
          <w:b/>
        </w:rPr>
        <w:t xml:space="preserve">iznesowe, </w:t>
      </w:r>
      <w:r w:rsidR="00D96543" w:rsidRPr="00E35A14">
        <w:rPr>
          <w:rFonts w:cstheme="minorHAnsi"/>
          <w:b/>
        </w:rPr>
        <w:t>ale także ważne deklaracje dotyczące przyszłości tych bilateral</w:t>
      </w:r>
      <w:bookmarkStart w:id="0" w:name="_GoBack"/>
      <w:bookmarkEnd w:id="0"/>
      <w:r w:rsidR="00D96543" w:rsidRPr="00E35A14">
        <w:rPr>
          <w:rFonts w:cstheme="minorHAnsi"/>
          <w:b/>
        </w:rPr>
        <w:t>nych stosunków</w:t>
      </w:r>
      <w:r w:rsidRPr="00E35A14">
        <w:rPr>
          <w:rFonts w:cstheme="minorHAnsi"/>
          <w:b/>
        </w:rPr>
        <w:t xml:space="preserve">. </w:t>
      </w:r>
    </w:p>
    <w:p w14:paraId="12BF0615" w14:textId="77777777" w:rsidR="00E35A14" w:rsidRPr="00E35A14" w:rsidRDefault="00E35A14" w:rsidP="00E35A14">
      <w:pPr>
        <w:spacing w:after="0" w:line="240" w:lineRule="auto"/>
        <w:jc w:val="both"/>
        <w:rPr>
          <w:rFonts w:cstheme="minorHAnsi"/>
          <w:b/>
        </w:rPr>
      </w:pPr>
    </w:p>
    <w:p w14:paraId="199F7701" w14:textId="15A51A3D" w:rsidR="00E35A14" w:rsidRPr="00E35A14" w:rsidRDefault="00E35A14" w:rsidP="00E35A14">
      <w:pPr>
        <w:spacing w:after="0" w:line="240" w:lineRule="auto"/>
        <w:jc w:val="both"/>
        <w:rPr>
          <w:rFonts w:cstheme="minorHAnsi"/>
          <w:b/>
        </w:rPr>
      </w:pPr>
      <w:r w:rsidRPr="00E35A14">
        <w:rPr>
          <w:rFonts w:cstheme="minorHAnsi"/>
          <w:b/>
        </w:rPr>
        <w:t>Udział Prezydenta RP</w:t>
      </w:r>
    </w:p>
    <w:p w14:paraId="368B990B" w14:textId="4B0C6856" w:rsidR="008E100A" w:rsidRPr="00E35A14" w:rsidRDefault="008E100A" w:rsidP="00E35A14">
      <w:pPr>
        <w:spacing w:after="0" w:line="240" w:lineRule="auto"/>
        <w:jc w:val="both"/>
        <w:rPr>
          <w:rFonts w:cstheme="minorHAnsi"/>
          <w:lang w:eastAsia="pl-PL"/>
        </w:rPr>
      </w:pPr>
      <w:r w:rsidRPr="00E35A14">
        <w:rPr>
          <w:rFonts w:cstheme="minorHAnsi"/>
          <w:lang w:eastAsia="pl-PL"/>
        </w:rPr>
        <w:t>W kongresie wziął u</w:t>
      </w:r>
      <w:r w:rsidR="00074609" w:rsidRPr="00E35A14">
        <w:rPr>
          <w:rFonts w:cstheme="minorHAnsi"/>
          <w:lang w:eastAsia="pl-PL"/>
        </w:rPr>
        <w:t>dział Prezydent RP Andrzeja Duda</w:t>
      </w:r>
      <w:r w:rsidRPr="00E35A14">
        <w:rPr>
          <w:rFonts w:cstheme="minorHAnsi"/>
          <w:lang w:eastAsia="pl-PL"/>
        </w:rPr>
        <w:t xml:space="preserve">. Prezydent przybył do Poznania prosto z Nowego Jorku, gdzie uczestniczył w szczycie ONZ. </w:t>
      </w:r>
    </w:p>
    <w:p w14:paraId="247AFE5C" w14:textId="77777777" w:rsidR="008E100A" w:rsidRPr="00E35A14" w:rsidRDefault="008E100A" w:rsidP="00E35A14">
      <w:pPr>
        <w:spacing w:after="0" w:line="240" w:lineRule="auto"/>
        <w:jc w:val="both"/>
        <w:rPr>
          <w:rFonts w:cstheme="minorHAnsi"/>
          <w:lang w:eastAsia="pl-PL"/>
        </w:rPr>
      </w:pPr>
      <w:r w:rsidRPr="00E35A14">
        <w:rPr>
          <w:rFonts w:cstheme="minorHAnsi"/>
          <w:lang w:eastAsia="pl-PL"/>
        </w:rPr>
        <w:t xml:space="preserve">- </w:t>
      </w:r>
      <w:r w:rsidRPr="00E35A14">
        <w:rPr>
          <w:rFonts w:cstheme="minorHAnsi"/>
          <w:i/>
          <w:lang w:eastAsia="pl-PL"/>
        </w:rPr>
        <w:t>Możemy wesprzeć Ukrainę, pomagając w podnoszeniu kraju ze zniszczeń wojennych. Widzę tutaj ogromną rolę dla polskich przedsiębiorców – mówił Prezydent RP. - Cieszę się, że Poznań jest miejscem kluczowych debat o przyszłości Ukrainy po zakończeniu wojny. Chcę bardzo podziękować za zorganizowanie tego bardzo ważnego wydarzenia, które z całą pewnością odbywa się na czas -</w:t>
      </w:r>
      <w:r w:rsidRPr="00E35A14">
        <w:rPr>
          <w:rFonts w:cstheme="minorHAnsi"/>
          <w:lang w:eastAsia="pl-PL"/>
        </w:rPr>
        <w:t xml:space="preserve"> podkreślił Prezydent.</w:t>
      </w:r>
    </w:p>
    <w:p w14:paraId="1D7CCE37" w14:textId="360B775F" w:rsidR="008E100A" w:rsidRPr="00E35A14" w:rsidRDefault="008E100A" w:rsidP="00E35A14">
      <w:pPr>
        <w:shd w:val="clear" w:color="auto" w:fill="FFFFFF"/>
        <w:spacing w:after="0" w:line="240" w:lineRule="auto"/>
        <w:jc w:val="both"/>
        <w:rPr>
          <w:rFonts w:cstheme="minorHAnsi"/>
          <w:lang w:eastAsia="pl-PL"/>
        </w:rPr>
      </w:pPr>
      <w:r w:rsidRPr="00E35A14">
        <w:rPr>
          <w:rFonts w:cstheme="minorHAnsi"/>
          <w:lang w:eastAsia="pl-PL"/>
        </w:rPr>
        <w:t xml:space="preserve">Andrzej Duda zaakcentował w swoim przemówieniu ogromną rolę polskich przedsiębiorców w niesieniu pomocy dla naszych wschodnich sąsiadów. </w:t>
      </w:r>
    </w:p>
    <w:p w14:paraId="0BCFD6F4" w14:textId="77777777" w:rsidR="008E100A" w:rsidRPr="00E35A14" w:rsidRDefault="008E100A" w:rsidP="00E35A14">
      <w:pPr>
        <w:shd w:val="clear" w:color="auto" w:fill="FFFFFF"/>
        <w:spacing w:after="0" w:line="240" w:lineRule="auto"/>
        <w:jc w:val="both"/>
        <w:rPr>
          <w:rFonts w:cstheme="minorHAnsi"/>
          <w:i/>
          <w:lang w:eastAsia="pl-PL"/>
        </w:rPr>
      </w:pPr>
      <w:r w:rsidRPr="00E35A14">
        <w:rPr>
          <w:rFonts w:cstheme="minorHAnsi"/>
          <w:lang w:eastAsia="pl-PL"/>
        </w:rPr>
        <w:t>Andrzej Duda życzył Ukrainie zwycięstwa na jej warunkach, a uczestnikom kongresu owocnych spotkań w tym właśnie duchu</w:t>
      </w:r>
      <w:r w:rsidRPr="00E35A14">
        <w:rPr>
          <w:rFonts w:cstheme="minorHAnsi"/>
          <w:i/>
          <w:lang w:eastAsia="pl-PL"/>
        </w:rPr>
        <w:t>. - Liczę, że współpraca biznesowa, którą nawiążą Państwo z partnerami ukraińskimi zyska trwały charakter i będzie owocna.</w:t>
      </w:r>
    </w:p>
    <w:p w14:paraId="02E2AEF3" w14:textId="5FA55D83" w:rsidR="00E35A14" w:rsidRPr="00E35A14" w:rsidRDefault="00E35A14" w:rsidP="00E35A14">
      <w:pPr>
        <w:shd w:val="clear" w:color="auto" w:fill="FFFFFF"/>
        <w:spacing w:after="0" w:line="240" w:lineRule="auto"/>
        <w:jc w:val="both"/>
        <w:rPr>
          <w:rFonts w:cstheme="minorHAnsi"/>
          <w:b/>
          <w:lang w:eastAsia="pl-PL"/>
        </w:rPr>
      </w:pPr>
      <w:r w:rsidRPr="00E35A14">
        <w:rPr>
          <w:rFonts w:cstheme="minorHAnsi"/>
          <w:b/>
          <w:lang w:eastAsia="pl-PL"/>
        </w:rPr>
        <w:t xml:space="preserve">Poznańskie targi miejscem budowania </w:t>
      </w:r>
      <w:r w:rsidRPr="00E35A14">
        <w:rPr>
          <w:rFonts w:cstheme="minorHAnsi"/>
          <w:b/>
        </w:rPr>
        <w:t>relacji z Ukrainą</w:t>
      </w:r>
    </w:p>
    <w:p w14:paraId="3150C313" w14:textId="138C33EC" w:rsidR="00E35A14" w:rsidRPr="00E35A14" w:rsidRDefault="00E35A14" w:rsidP="00E35A14">
      <w:pPr>
        <w:pStyle w:val="NormalnyWeb"/>
        <w:shd w:val="clear" w:color="auto" w:fill="FFFFFF"/>
        <w:spacing w:before="0" w:beforeAutospacing="0" w:after="0" w:afterAutospacing="0"/>
        <w:jc w:val="both"/>
        <w:rPr>
          <w:rFonts w:asciiTheme="minorHAnsi" w:hAnsiTheme="minorHAnsi" w:cstheme="minorHAnsi"/>
          <w:sz w:val="22"/>
          <w:szCs w:val="22"/>
        </w:rPr>
      </w:pPr>
      <w:r w:rsidRPr="00E35A14">
        <w:rPr>
          <w:rFonts w:asciiTheme="minorHAnsi" w:hAnsiTheme="minorHAnsi" w:cstheme="minorHAnsi"/>
          <w:sz w:val="22"/>
          <w:szCs w:val="22"/>
        </w:rPr>
        <w:t xml:space="preserve">Organizatorem Kongresu była Grupa MTP. Tomasz Kobierski, </w:t>
      </w:r>
      <w:r w:rsidRPr="00E35A14">
        <w:rPr>
          <w:rFonts w:asciiTheme="minorHAnsi" w:hAnsiTheme="minorHAnsi" w:cstheme="minorHAnsi"/>
          <w:sz w:val="22"/>
          <w:szCs w:val="22"/>
        </w:rPr>
        <w:t>Pre</w:t>
      </w:r>
      <w:r w:rsidRPr="00E35A14">
        <w:rPr>
          <w:rFonts w:asciiTheme="minorHAnsi" w:hAnsiTheme="minorHAnsi" w:cstheme="minorHAnsi"/>
          <w:sz w:val="22"/>
          <w:szCs w:val="22"/>
        </w:rPr>
        <w:t>zes Grupy MTP zapowiedział, że K</w:t>
      </w:r>
      <w:r w:rsidRPr="00E35A14">
        <w:rPr>
          <w:rFonts w:asciiTheme="minorHAnsi" w:hAnsiTheme="minorHAnsi" w:cstheme="minorHAnsi"/>
          <w:sz w:val="22"/>
          <w:szCs w:val="22"/>
        </w:rPr>
        <w:t xml:space="preserve">ongres będzie się odbywał w Poznaniu do momentu, kiedy Ukraina będzie znowu wolnym krajem bez agresora, a gdy tylko będzie możliwe, Kongres zostanie przeniesiony do Ukrainy, a jego organizatorem </w:t>
      </w:r>
      <w:r w:rsidRPr="00E35A14">
        <w:rPr>
          <w:rFonts w:asciiTheme="minorHAnsi" w:hAnsiTheme="minorHAnsi" w:cstheme="minorHAnsi"/>
          <w:sz w:val="22"/>
          <w:szCs w:val="22"/>
        </w:rPr>
        <w:t xml:space="preserve">zostanie </w:t>
      </w:r>
      <w:r w:rsidRPr="00E35A14">
        <w:rPr>
          <w:rFonts w:asciiTheme="minorHAnsi" w:hAnsiTheme="minorHAnsi" w:cstheme="minorHAnsi"/>
          <w:sz w:val="22"/>
          <w:szCs w:val="22"/>
        </w:rPr>
        <w:t>jeden z ukraińskich partnerów spółki.</w:t>
      </w:r>
    </w:p>
    <w:p w14:paraId="0741D07B" w14:textId="77777777" w:rsidR="00E35A14" w:rsidRPr="00E35A14" w:rsidRDefault="00E35A14" w:rsidP="00E35A14">
      <w:pPr>
        <w:pStyle w:val="NormalnyWeb"/>
        <w:shd w:val="clear" w:color="auto" w:fill="FFFFFF"/>
        <w:spacing w:before="0" w:beforeAutospacing="0" w:after="0" w:afterAutospacing="0"/>
        <w:jc w:val="both"/>
        <w:rPr>
          <w:rFonts w:asciiTheme="minorHAnsi" w:hAnsiTheme="minorHAnsi" w:cstheme="minorHAnsi"/>
          <w:sz w:val="22"/>
          <w:szCs w:val="22"/>
        </w:rPr>
      </w:pPr>
      <w:r w:rsidRPr="00E35A14">
        <w:rPr>
          <w:rFonts w:asciiTheme="minorHAnsi" w:hAnsiTheme="minorHAnsi" w:cstheme="minorHAnsi"/>
          <w:sz w:val="22"/>
          <w:szCs w:val="22"/>
        </w:rPr>
        <w:t xml:space="preserve">- </w:t>
      </w:r>
      <w:r w:rsidRPr="00E35A14">
        <w:rPr>
          <w:rFonts w:asciiTheme="minorHAnsi" w:hAnsiTheme="minorHAnsi" w:cstheme="minorHAnsi"/>
          <w:i/>
          <w:sz w:val="22"/>
          <w:szCs w:val="22"/>
        </w:rPr>
        <w:t>Kiedy wybuchła wojna w Ukrainie od początku szeroko zaangażowaliśmy się w pomoc. Po odruchu ludzkim, nastąpił drugi odruch, biznesowy - my jesteśmy miejscem, gdzie dzieją się rzeczy gospodarcze. Już na targach MEBLE POLSKA półtora roku temu, ukraińscy producenci mebli mogli w Poznaniu zaprezentować swoją ofertę całemu światu</w:t>
      </w:r>
      <w:r w:rsidRPr="00E35A14">
        <w:rPr>
          <w:rFonts w:asciiTheme="minorHAnsi" w:hAnsiTheme="minorHAnsi" w:cstheme="minorHAnsi"/>
          <w:sz w:val="22"/>
          <w:szCs w:val="22"/>
        </w:rPr>
        <w:t xml:space="preserve"> – mówił Tomasz Kobierski, prezes Zarządu Grupy MTP. Wskazywał też genezę Kongresu, u którego podstaw były rozmowy z polskimi przedsiębiorcami o potrzebie kontaktów, rysowania przyszłości i relacji z Ukrainą.</w:t>
      </w:r>
    </w:p>
    <w:p w14:paraId="02587FDB" w14:textId="77777777" w:rsidR="00E35A14" w:rsidRDefault="00E35A14" w:rsidP="00E35A14">
      <w:pPr>
        <w:pStyle w:val="NormalnyWeb"/>
        <w:shd w:val="clear" w:color="auto" w:fill="FFFFFF"/>
        <w:spacing w:before="0" w:beforeAutospacing="0" w:after="0" w:afterAutospacing="0"/>
        <w:jc w:val="both"/>
        <w:rPr>
          <w:rFonts w:asciiTheme="minorHAnsi" w:hAnsiTheme="minorHAnsi" w:cstheme="minorHAnsi"/>
          <w:sz w:val="22"/>
          <w:szCs w:val="22"/>
        </w:rPr>
      </w:pPr>
      <w:r w:rsidRPr="00E35A14">
        <w:rPr>
          <w:rFonts w:asciiTheme="minorHAnsi" w:hAnsiTheme="minorHAnsi" w:cstheme="minorHAnsi"/>
          <w:sz w:val="22"/>
          <w:szCs w:val="22"/>
        </w:rPr>
        <w:t xml:space="preserve">Jednym z gości kongresu była Olga </w:t>
      </w:r>
      <w:proofErr w:type="spellStart"/>
      <w:r w:rsidRPr="00E35A14">
        <w:rPr>
          <w:rFonts w:asciiTheme="minorHAnsi" w:hAnsiTheme="minorHAnsi" w:cstheme="minorHAnsi"/>
          <w:sz w:val="22"/>
          <w:szCs w:val="22"/>
        </w:rPr>
        <w:t>Stefaniszyna</w:t>
      </w:r>
      <w:proofErr w:type="spellEnd"/>
      <w:r w:rsidRPr="00E35A14">
        <w:rPr>
          <w:rFonts w:asciiTheme="minorHAnsi" w:hAnsiTheme="minorHAnsi" w:cstheme="minorHAnsi"/>
          <w:sz w:val="22"/>
          <w:szCs w:val="22"/>
        </w:rPr>
        <w:t xml:space="preserve">, Wicepremier i Minister ds. europejskiej i euroatlantyckiej integracji Ukrainy, która podczas łączenia online podkreślała, że kongres </w:t>
      </w:r>
      <w:proofErr w:type="spellStart"/>
      <w:r w:rsidRPr="00E35A14">
        <w:rPr>
          <w:rFonts w:asciiTheme="minorHAnsi" w:hAnsiTheme="minorHAnsi" w:cstheme="minorHAnsi"/>
          <w:sz w:val="22"/>
          <w:szCs w:val="22"/>
        </w:rPr>
        <w:t>Common</w:t>
      </w:r>
      <w:proofErr w:type="spellEnd"/>
      <w:r w:rsidRPr="00E35A14">
        <w:rPr>
          <w:rFonts w:asciiTheme="minorHAnsi" w:hAnsiTheme="minorHAnsi" w:cstheme="minorHAnsi"/>
          <w:sz w:val="22"/>
          <w:szCs w:val="22"/>
        </w:rPr>
        <w:t xml:space="preserve"> </w:t>
      </w:r>
      <w:proofErr w:type="spellStart"/>
      <w:r w:rsidRPr="00E35A14">
        <w:rPr>
          <w:rFonts w:asciiTheme="minorHAnsi" w:hAnsiTheme="minorHAnsi" w:cstheme="minorHAnsi"/>
          <w:sz w:val="22"/>
          <w:szCs w:val="22"/>
        </w:rPr>
        <w:t>Future</w:t>
      </w:r>
      <w:proofErr w:type="spellEnd"/>
      <w:r w:rsidRPr="00E35A14">
        <w:rPr>
          <w:rFonts w:asciiTheme="minorHAnsi" w:hAnsiTheme="minorHAnsi" w:cstheme="minorHAnsi"/>
          <w:sz w:val="22"/>
          <w:szCs w:val="22"/>
        </w:rPr>
        <w:t xml:space="preserve"> dotyczy nie tylko odbudowy Ukrainy, lecz również odbudowy stosunków gospodarczych, jak i budowy przyszłości Ukrainy, budowy jej pozycji gospodarczej w Europie i NATO.</w:t>
      </w:r>
    </w:p>
    <w:p w14:paraId="74D0EC68" w14:textId="7814FA73" w:rsidR="00E35A14" w:rsidRPr="00E35A14" w:rsidRDefault="00E35A14" w:rsidP="00E35A14">
      <w:pPr>
        <w:pStyle w:val="NormalnyWeb"/>
        <w:shd w:val="clear" w:color="auto" w:fill="FFFFFF"/>
        <w:spacing w:before="0" w:beforeAutospacing="0" w:after="0" w:afterAutospacing="0"/>
        <w:jc w:val="both"/>
        <w:rPr>
          <w:rFonts w:asciiTheme="minorHAnsi" w:hAnsiTheme="minorHAnsi" w:cstheme="minorHAnsi"/>
          <w:b/>
          <w:sz w:val="22"/>
          <w:szCs w:val="22"/>
        </w:rPr>
      </w:pPr>
      <w:r w:rsidRPr="00E35A14">
        <w:rPr>
          <w:rFonts w:asciiTheme="minorHAnsi" w:hAnsiTheme="minorHAnsi" w:cstheme="minorHAnsi"/>
          <w:b/>
          <w:sz w:val="22"/>
          <w:szCs w:val="22"/>
        </w:rPr>
        <w:t>Rola polskich przedsiębiorców w procesie odbudowy Ukrainy</w:t>
      </w:r>
    </w:p>
    <w:p w14:paraId="182DA0C5" w14:textId="30A99549" w:rsidR="00E35A14" w:rsidRPr="00E35A14" w:rsidRDefault="00E35A14" w:rsidP="00E35A14">
      <w:pPr>
        <w:pStyle w:val="NormalnyWeb"/>
        <w:shd w:val="clear" w:color="auto" w:fill="FFFFFF"/>
        <w:spacing w:before="0" w:beforeAutospacing="0" w:after="0" w:afterAutospacing="0"/>
        <w:jc w:val="both"/>
        <w:rPr>
          <w:rFonts w:asciiTheme="minorHAnsi" w:hAnsiTheme="minorHAnsi" w:cstheme="minorHAnsi"/>
          <w:sz w:val="22"/>
          <w:szCs w:val="22"/>
        </w:rPr>
      </w:pPr>
      <w:r w:rsidRPr="00E35A14">
        <w:rPr>
          <w:rFonts w:asciiTheme="minorHAnsi" w:hAnsiTheme="minorHAnsi" w:cstheme="minorHAnsi"/>
          <w:sz w:val="22"/>
          <w:szCs w:val="22"/>
        </w:rPr>
        <w:t xml:space="preserve">- </w:t>
      </w:r>
      <w:r w:rsidRPr="00E35A14">
        <w:rPr>
          <w:rFonts w:asciiTheme="minorHAnsi" w:hAnsiTheme="minorHAnsi" w:cstheme="minorHAnsi"/>
          <w:i/>
          <w:sz w:val="22"/>
          <w:szCs w:val="22"/>
        </w:rPr>
        <w:t>Ukraina od samego początku wojny wszystkimi swoimi działaniami, potwierdziła gotowość do pracy, która by wspierała bezpieczeństwo. Bardzo dziękuję za to wsparcie, które otrzymaliśmy od Polski - zarówno finansowe, jak i wsparcie dotyczące integracji europejskiej. Jesteśmy bardzo dumni, że właśnie Polska stała się przekładem, jak powinni zachować się obywatele Unii Europejskiej</w:t>
      </w:r>
      <w:r w:rsidRPr="00E35A14">
        <w:rPr>
          <w:rFonts w:asciiTheme="minorHAnsi" w:hAnsiTheme="minorHAnsi" w:cstheme="minorHAnsi"/>
          <w:sz w:val="22"/>
          <w:szCs w:val="22"/>
        </w:rPr>
        <w:t xml:space="preserve"> – mówiła minister </w:t>
      </w:r>
      <w:proofErr w:type="spellStart"/>
      <w:r w:rsidRPr="00E35A14">
        <w:rPr>
          <w:rFonts w:asciiTheme="minorHAnsi" w:hAnsiTheme="minorHAnsi" w:cstheme="minorHAnsi"/>
          <w:sz w:val="22"/>
          <w:szCs w:val="22"/>
        </w:rPr>
        <w:t>Stefaniszyna</w:t>
      </w:r>
      <w:proofErr w:type="spellEnd"/>
      <w:r w:rsidRPr="00E35A14">
        <w:rPr>
          <w:rFonts w:asciiTheme="minorHAnsi" w:hAnsiTheme="minorHAnsi" w:cstheme="minorHAnsi"/>
          <w:sz w:val="22"/>
          <w:szCs w:val="22"/>
        </w:rPr>
        <w:t xml:space="preserve">. - </w:t>
      </w:r>
      <w:r w:rsidRPr="00E35A14">
        <w:rPr>
          <w:rFonts w:asciiTheme="minorHAnsi" w:hAnsiTheme="minorHAnsi" w:cstheme="minorHAnsi"/>
          <w:i/>
          <w:sz w:val="22"/>
          <w:szCs w:val="22"/>
        </w:rPr>
        <w:t>Polska dała Ukraińcom możliwość przebywania na terytorium Unii Europejskiej i uczenia się. Obecnie w Polsce jest 29 tys. firm, w których przynajmniej jeden z współwłaścicieli jest narodowości ukraińskiej. Szczególnie ważne dla nas jest podkreślenie tego faktu, że również Ukraińcy mają wpływ na rozwój polskiej gospodarki</w:t>
      </w:r>
      <w:r>
        <w:rPr>
          <w:rFonts w:asciiTheme="minorHAnsi" w:hAnsiTheme="minorHAnsi" w:cstheme="minorHAnsi"/>
          <w:sz w:val="22"/>
          <w:szCs w:val="22"/>
        </w:rPr>
        <w:t xml:space="preserve"> </w:t>
      </w:r>
      <w:r w:rsidRPr="00E35A14">
        <w:rPr>
          <w:rFonts w:asciiTheme="minorHAnsi" w:hAnsiTheme="minorHAnsi" w:cstheme="minorHAnsi"/>
          <w:sz w:val="22"/>
          <w:szCs w:val="22"/>
        </w:rPr>
        <w:t>-dodała.</w:t>
      </w:r>
    </w:p>
    <w:p w14:paraId="2E38FF31" w14:textId="39C05B70" w:rsidR="00245A67" w:rsidRPr="00E35A14" w:rsidRDefault="00682764" w:rsidP="00E35A14">
      <w:pPr>
        <w:spacing w:after="0" w:line="240" w:lineRule="auto"/>
        <w:jc w:val="both"/>
        <w:rPr>
          <w:rFonts w:cstheme="minorHAnsi"/>
        </w:rPr>
      </w:pPr>
      <w:r w:rsidRPr="00E35A14">
        <w:rPr>
          <w:rFonts w:cstheme="minorHAnsi"/>
        </w:rPr>
        <w:lastRenderedPageBreak/>
        <w:t>Ogromna rola polskich przedsiębiorców w odbudowie Ukrainy była jednym z najważniejszych poruszanych podczas kongresu tematów</w:t>
      </w:r>
      <w:r w:rsidRPr="00E35A14">
        <w:rPr>
          <w:rFonts w:cstheme="minorHAnsi"/>
          <w:i/>
        </w:rPr>
        <w:t xml:space="preserve">. </w:t>
      </w:r>
      <w:r w:rsidR="00245A67" w:rsidRPr="00E35A14">
        <w:rPr>
          <w:rFonts w:cstheme="minorHAnsi"/>
          <w:i/>
        </w:rPr>
        <w:t xml:space="preserve">- Polskie firmy są gotowe brać udział w procesie odbudowy Ukrainy. Co więcej, już są </w:t>
      </w:r>
      <w:r w:rsidR="008E100A" w:rsidRPr="00E35A14">
        <w:rPr>
          <w:rFonts w:cstheme="minorHAnsi"/>
          <w:i/>
        </w:rPr>
        <w:t>tam obecne</w:t>
      </w:r>
      <w:r w:rsidR="00245A67" w:rsidRPr="00E35A14">
        <w:rPr>
          <w:rFonts w:cstheme="minorHAnsi"/>
          <w:i/>
        </w:rPr>
        <w:t>. Tworzymy instrumenty, które będą je wspomagać w tym procesie.</w:t>
      </w:r>
      <w:r w:rsidR="00245A67" w:rsidRPr="00E35A14">
        <w:rPr>
          <w:rFonts w:cstheme="minorHAnsi"/>
        </w:rPr>
        <w:t xml:space="preserve">– mówiła Jadwiga </w:t>
      </w:r>
      <w:proofErr w:type="spellStart"/>
      <w:r w:rsidR="00245A67" w:rsidRPr="00E35A14">
        <w:rPr>
          <w:rFonts w:cstheme="minorHAnsi"/>
        </w:rPr>
        <w:t>Emilewicz</w:t>
      </w:r>
      <w:proofErr w:type="spellEnd"/>
      <w:r w:rsidR="00245A67" w:rsidRPr="00E35A14">
        <w:rPr>
          <w:rFonts w:cstheme="minorHAnsi"/>
        </w:rPr>
        <w:t xml:space="preserve">, sekretarz stanu, pełnomocnik rządu ds. polsko-ukraińskiej współpracy rozwojowej w Ministerstwie Funduszy i Polityki Regionalnej, które objęło patronat nad wydarzeniem. </w:t>
      </w:r>
    </w:p>
    <w:p w14:paraId="5BA2C2CE" w14:textId="77777777" w:rsidR="00245A67" w:rsidRPr="00E35A14" w:rsidRDefault="00245A67" w:rsidP="00E35A14">
      <w:pPr>
        <w:spacing w:after="0" w:line="240" w:lineRule="auto"/>
        <w:jc w:val="both"/>
        <w:rPr>
          <w:rFonts w:cstheme="minorHAnsi"/>
        </w:rPr>
      </w:pPr>
      <w:r w:rsidRPr="00E35A14">
        <w:rPr>
          <w:rFonts w:cstheme="minorHAnsi"/>
        </w:rPr>
        <w:t xml:space="preserve">Dowodem na to jest list intencyjny w sprawie „Projektu </w:t>
      </w:r>
      <w:proofErr w:type="spellStart"/>
      <w:r w:rsidRPr="00E35A14">
        <w:rPr>
          <w:rFonts w:cstheme="minorHAnsi"/>
        </w:rPr>
        <w:t>Lubelia</w:t>
      </w:r>
      <w:proofErr w:type="spellEnd"/>
      <w:r w:rsidRPr="00E35A14">
        <w:rPr>
          <w:rFonts w:cstheme="minorHAnsi"/>
        </w:rPr>
        <w:t xml:space="preserve">”, podpisany przez Spółki Grupy Kapitałowej JSW, spółkę </w:t>
      </w:r>
      <w:proofErr w:type="spellStart"/>
      <w:r w:rsidRPr="00E35A14">
        <w:rPr>
          <w:rFonts w:cstheme="minorHAnsi"/>
        </w:rPr>
        <w:t>Grenevia</w:t>
      </w:r>
      <w:proofErr w:type="spellEnd"/>
      <w:r w:rsidRPr="00E35A14">
        <w:rPr>
          <w:rFonts w:cstheme="minorHAnsi"/>
        </w:rPr>
        <w:t>, spółkę Joy i „</w:t>
      </w:r>
      <w:proofErr w:type="spellStart"/>
      <w:r w:rsidRPr="00E35A14">
        <w:rPr>
          <w:rFonts w:cstheme="minorHAnsi"/>
        </w:rPr>
        <w:t>Lubelię</w:t>
      </w:r>
      <w:proofErr w:type="spellEnd"/>
      <w:r w:rsidRPr="00E35A14">
        <w:rPr>
          <w:rFonts w:cstheme="minorHAnsi"/>
        </w:rPr>
        <w:t xml:space="preserve"> Ukraina” podczas kongresu. Celem projektu będzie udostępnienie i gospodarcze wykorzystanie (wydobycie) węgla ze złóż ‘Lubelska’, w Lubelsko – Wołyńskim Zagłębiu Węglowym Ukrainy.</w:t>
      </w:r>
    </w:p>
    <w:p w14:paraId="0E184808" w14:textId="2380A4F1" w:rsidR="00245A67" w:rsidRPr="00E35A14" w:rsidRDefault="00245A67" w:rsidP="00E35A14">
      <w:pPr>
        <w:spacing w:after="0" w:line="240" w:lineRule="auto"/>
        <w:jc w:val="both"/>
        <w:rPr>
          <w:rFonts w:cstheme="minorHAnsi"/>
        </w:rPr>
      </w:pPr>
      <w:r w:rsidRPr="00E35A14">
        <w:rPr>
          <w:rFonts w:cstheme="minorHAnsi"/>
        </w:rPr>
        <w:t xml:space="preserve">Podczas Kongresu padła też inna ważna deklaracja. Rafał Brzoska, założyciel i prezes zarządu </w:t>
      </w:r>
      <w:proofErr w:type="spellStart"/>
      <w:r w:rsidRPr="00E35A14">
        <w:rPr>
          <w:rFonts w:cstheme="minorHAnsi"/>
        </w:rPr>
        <w:t>InPost</w:t>
      </w:r>
      <w:proofErr w:type="spellEnd"/>
      <w:r w:rsidRPr="00E35A14">
        <w:rPr>
          <w:rFonts w:cstheme="minorHAnsi"/>
        </w:rPr>
        <w:t xml:space="preserve">, wiodącej w Europie platformy dostaw e-commerce, zapowiedział, że zainwestuje 100 mln euro i będzie przekonywał do inwestycji  w odbudowę Ukrainy partnerów amerykańskich i inne fundusze. - Nie możemy czekać na rozejm i zakończenie działań wojennych. Na mapie sprzecznych interesów musimy się odnaleźć. Dzisiaj wiemy, że Ukraina musi wykonać gigantyczną pracę, musi zwalczyć korupcję, poprawić porządek prawny. – mówił prezes </w:t>
      </w:r>
      <w:proofErr w:type="spellStart"/>
      <w:r w:rsidRPr="00E35A14">
        <w:rPr>
          <w:rFonts w:cstheme="minorHAnsi"/>
        </w:rPr>
        <w:t>InPost</w:t>
      </w:r>
      <w:proofErr w:type="spellEnd"/>
      <w:r w:rsidRPr="00E35A14">
        <w:rPr>
          <w:rFonts w:cstheme="minorHAnsi"/>
        </w:rPr>
        <w:t>.</w:t>
      </w:r>
    </w:p>
    <w:p w14:paraId="38B4F28C" w14:textId="77777777" w:rsidR="00245A67" w:rsidRPr="00E35A14" w:rsidRDefault="00245A67" w:rsidP="00E35A14">
      <w:pPr>
        <w:spacing w:after="0" w:line="240" w:lineRule="auto"/>
        <w:jc w:val="both"/>
        <w:rPr>
          <w:rFonts w:eastAsia="Times New Roman" w:cstheme="minorHAnsi"/>
        </w:rPr>
      </w:pPr>
      <w:r w:rsidRPr="00E35A14">
        <w:rPr>
          <w:rFonts w:eastAsia="Times New Roman" w:cstheme="minorHAnsi"/>
        </w:rPr>
        <w:t>Bardzo ważnym elementem, który był omawiany podczas Kongresu jest zawarcie przez Polską umowy z ONZ o stałej obecności Biura Narodów Zjednoczonych ds. Usług Projektowych (UNOPS). Dzięki umowie zwiększy się możliwość zatrudnienia Polaków w organizacjach międzynarodowych oraz zawierania kontraktów z ONZ przez polskie przedsiębiorstwa, także sprawie odbudowy Ukrainy.</w:t>
      </w:r>
    </w:p>
    <w:p w14:paraId="23A90D1A" w14:textId="77777777" w:rsidR="00245A67" w:rsidRPr="00E35A14" w:rsidRDefault="00245A67" w:rsidP="00E35A14">
      <w:pPr>
        <w:spacing w:after="0" w:line="240" w:lineRule="auto"/>
        <w:jc w:val="both"/>
        <w:rPr>
          <w:rFonts w:cstheme="minorHAnsi"/>
          <w:shd w:val="clear" w:color="auto" w:fill="FFFFFF"/>
        </w:rPr>
      </w:pPr>
      <w:r w:rsidRPr="00E35A14">
        <w:rPr>
          <w:rFonts w:cstheme="minorHAnsi"/>
          <w:shd w:val="clear" w:color="auto" w:fill="FFFFFF"/>
        </w:rPr>
        <w:t xml:space="preserve">Kongres </w:t>
      </w:r>
      <w:r w:rsidRPr="00E35A14">
        <w:rPr>
          <w:rFonts w:cstheme="minorHAnsi"/>
        </w:rPr>
        <w:t>COMMON FUTURE</w:t>
      </w:r>
      <w:r w:rsidRPr="00E35A14">
        <w:rPr>
          <w:rFonts w:cstheme="minorHAnsi"/>
          <w:shd w:val="clear" w:color="auto" w:fill="FFFFFF"/>
        </w:rPr>
        <w:t xml:space="preserve"> jest inicjatywą Grupy MTP i odbywa się pod patronatem Ministerstwa Funduszy i Polityki Regionalnej. Partnerami strategicznymi Kongresu są: Bank Gospodarstwa Krajowego, Polska Agencja Inwestycji i Handlu, Polska Agencja Rozwoju Przedsiębiorczości, Polski Fundusz Rozwoju, Korporacja Ubezpieczeń Kredytów Eksportowych Spółka Akcyjna. Partnerami Samorządowymi są Związek Miast Polskich oraz Stowarzyszenie Miast Ukraińskich. Partnerem Złotym jest Jastrzębska Spółka Węglowa S.A. Kongres wspierany jest także przez ponad dwudziestu partnerów branżowych. </w:t>
      </w:r>
    </w:p>
    <w:p w14:paraId="27686781" w14:textId="77777777" w:rsidR="00245A67" w:rsidRPr="00E35A14" w:rsidRDefault="00245A67" w:rsidP="00E35A14">
      <w:pPr>
        <w:spacing w:after="0" w:line="240" w:lineRule="auto"/>
        <w:jc w:val="both"/>
        <w:rPr>
          <w:rFonts w:cstheme="minorHAnsi"/>
          <w:shd w:val="clear" w:color="auto" w:fill="FFFFFF"/>
        </w:rPr>
      </w:pPr>
      <w:r w:rsidRPr="00E35A14">
        <w:rPr>
          <w:rFonts w:cstheme="minorHAnsi"/>
          <w:shd w:val="clear" w:color="auto" w:fill="FFFFFF"/>
        </w:rPr>
        <w:t>Więcej informacji o Kongresie: www.common-future.pl</w:t>
      </w:r>
    </w:p>
    <w:p w14:paraId="6B577728" w14:textId="77777777" w:rsidR="00245A67" w:rsidRPr="00E35A14" w:rsidRDefault="00245A67" w:rsidP="00E35A14">
      <w:pPr>
        <w:spacing w:after="0" w:line="240" w:lineRule="auto"/>
        <w:jc w:val="both"/>
        <w:rPr>
          <w:rFonts w:cstheme="minorHAnsi"/>
          <w:shd w:val="clear" w:color="auto" w:fill="FFFFFF"/>
        </w:rPr>
      </w:pPr>
    </w:p>
    <w:p w14:paraId="15833BAF" w14:textId="77777777" w:rsidR="00122578" w:rsidRPr="00E35A14" w:rsidRDefault="00122578" w:rsidP="00E35A14">
      <w:pPr>
        <w:spacing w:after="0" w:line="240" w:lineRule="auto"/>
        <w:jc w:val="both"/>
        <w:rPr>
          <w:rFonts w:cstheme="minorHAnsi"/>
        </w:rPr>
      </w:pPr>
    </w:p>
    <w:sectPr w:rsidR="00122578" w:rsidRPr="00E35A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C28C" w14:textId="77777777" w:rsidR="00331E87" w:rsidRDefault="00331E87" w:rsidP="00F80242">
      <w:pPr>
        <w:spacing w:after="0" w:line="240" w:lineRule="auto"/>
      </w:pPr>
      <w:r>
        <w:separator/>
      </w:r>
    </w:p>
  </w:endnote>
  <w:endnote w:type="continuationSeparator" w:id="0">
    <w:p w14:paraId="502BFAB3" w14:textId="77777777" w:rsidR="00331E87" w:rsidRDefault="00331E87"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51E8" w14:textId="77777777" w:rsidR="002637E0" w:rsidRDefault="002637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441B" w14:textId="77777777" w:rsidR="002637E0" w:rsidRDefault="002637E0">
    <w:pPr>
      <w:pStyle w:val="Stopka"/>
    </w:pPr>
  </w:p>
  <w:p w14:paraId="67BA803F" w14:textId="77777777" w:rsidR="002637E0" w:rsidRDefault="002637E0">
    <w:pPr>
      <w:pStyle w:val="Stopka"/>
    </w:pPr>
  </w:p>
  <w:p w14:paraId="78D6D2D1" w14:textId="77777777" w:rsidR="002637E0" w:rsidRDefault="002637E0">
    <w:pPr>
      <w:pStyle w:val="Stopka"/>
    </w:pPr>
  </w:p>
  <w:p w14:paraId="64628546" w14:textId="77777777" w:rsidR="002637E0" w:rsidRDefault="002637E0">
    <w:pPr>
      <w:pStyle w:val="Stopka"/>
    </w:pPr>
  </w:p>
  <w:p w14:paraId="329FB741" w14:textId="77777777" w:rsidR="002637E0" w:rsidRDefault="002637E0">
    <w:pPr>
      <w:pStyle w:val="Stopka"/>
    </w:pPr>
  </w:p>
  <w:p w14:paraId="344616E0" w14:textId="77777777" w:rsidR="002637E0" w:rsidRDefault="002637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AE2B" w14:textId="77777777" w:rsidR="002637E0" w:rsidRDefault="00263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2885F" w14:textId="77777777" w:rsidR="00331E87" w:rsidRDefault="00331E87" w:rsidP="00F80242">
      <w:pPr>
        <w:spacing w:after="0" w:line="240" w:lineRule="auto"/>
      </w:pPr>
      <w:r>
        <w:separator/>
      </w:r>
    </w:p>
  </w:footnote>
  <w:footnote w:type="continuationSeparator" w:id="0">
    <w:p w14:paraId="478E94E2" w14:textId="77777777" w:rsidR="00331E87" w:rsidRDefault="00331E87"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0A54" w14:textId="77777777" w:rsidR="002637E0" w:rsidRDefault="002637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98A84" w14:textId="77777777" w:rsidR="002637E0" w:rsidRDefault="002637E0">
    <w:pPr>
      <w:pStyle w:val="Nagwek"/>
    </w:pPr>
    <w:r>
      <w:rPr>
        <w:noProof/>
        <w:lang w:eastAsia="pl-PL"/>
      </w:rPr>
      <w:drawing>
        <wp:anchor distT="0" distB="0" distL="114300" distR="114300" simplePos="0" relativeHeight="251659264" behindDoc="1" locked="0" layoutInCell="1" allowOverlap="1" wp14:anchorId="6170CFAE" wp14:editId="3FDC31E2">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3C164" w14:textId="77777777" w:rsidR="002637E0" w:rsidRDefault="002637E0">
    <w:pPr>
      <w:pStyle w:val="Nagwek"/>
    </w:pPr>
  </w:p>
  <w:p w14:paraId="01CF188F" w14:textId="77777777" w:rsidR="002637E0" w:rsidRDefault="002637E0">
    <w:pPr>
      <w:pStyle w:val="Nagwek"/>
    </w:pPr>
  </w:p>
  <w:p w14:paraId="00EDE9C3" w14:textId="77777777" w:rsidR="002637E0" w:rsidRDefault="002637E0">
    <w:pPr>
      <w:pStyle w:val="Nagwek"/>
    </w:pPr>
  </w:p>
  <w:p w14:paraId="422DA014" w14:textId="77777777" w:rsidR="002637E0" w:rsidRDefault="002637E0">
    <w:pPr>
      <w:pStyle w:val="Nagwek"/>
    </w:pPr>
  </w:p>
  <w:p w14:paraId="6B62FF9D" w14:textId="77777777" w:rsidR="002637E0" w:rsidRDefault="002637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1581" w14:textId="77777777" w:rsidR="002637E0" w:rsidRDefault="00263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B91"/>
    <w:multiLevelType w:val="hybridMultilevel"/>
    <w:tmpl w:val="C944E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7F26CF8"/>
    <w:multiLevelType w:val="hybridMultilevel"/>
    <w:tmpl w:val="4B940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wigacz Anna">
    <w15:presenceInfo w15:providerId="AD" w15:userId="S::anna_wywigacz@mfipr.gov.pl::b5954f30-ed6d-40ff-bd78-1a299758f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74609"/>
    <w:rsid w:val="000B6032"/>
    <w:rsid w:val="000F691A"/>
    <w:rsid w:val="001029C8"/>
    <w:rsid w:val="00122578"/>
    <w:rsid w:val="00162FE6"/>
    <w:rsid w:val="00210AC6"/>
    <w:rsid w:val="00245A67"/>
    <w:rsid w:val="002637E0"/>
    <w:rsid w:val="00273A37"/>
    <w:rsid w:val="00331E87"/>
    <w:rsid w:val="0038093B"/>
    <w:rsid w:val="003B2C93"/>
    <w:rsid w:val="003C5614"/>
    <w:rsid w:val="003E3F16"/>
    <w:rsid w:val="003E4652"/>
    <w:rsid w:val="00403C27"/>
    <w:rsid w:val="00453338"/>
    <w:rsid w:val="005067CE"/>
    <w:rsid w:val="00535FC8"/>
    <w:rsid w:val="00543FF5"/>
    <w:rsid w:val="00551BC5"/>
    <w:rsid w:val="005A00EB"/>
    <w:rsid w:val="005E4B5F"/>
    <w:rsid w:val="005F3BB4"/>
    <w:rsid w:val="00605B68"/>
    <w:rsid w:val="006127E7"/>
    <w:rsid w:val="00652446"/>
    <w:rsid w:val="00666648"/>
    <w:rsid w:val="00682764"/>
    <w:rsid w:val="00694A94"/>
    <w:rsid w:val="00722144"/>
    <w:rsid w:val="0072407A"/>
    <w:rsid w:val="00776FA1"/>
    <w:rsid w:val="00796765"/>
    <w:rsid w:val="007B4D5E"/>
    <w:rsid w:val="007C7AB5"/>
    <w:rsid w:val="007F2D55"/>
    <w:rsid w:val="0087062E"/>
    <w:rsid w:val="008E100A"/>
    <w:rsid w:val="0090085F"/>
    <w:rsid w:val="00964A36"/>
    <w:rsid w:val="009A3575"/>
    <w:rsid w:val="00A07898"/>
    <w:rsid w:val="00A44A05"/>
    <w:rsid w:val="00A73527"/>
    <w:rsid w:val="00AC5453"/>
    <w:rsid w:val="00AD32CE"/>
    <w:rsid w:val="00B30616"/>
    <w:rsid w:val="00BA1335"/>
    <w:rsid w:val="00BC6EC4"/>
    <w:rsid w:val="00BF2CA9"/>
    <w:rsid w:val="00C1306F"/>
    <w:rsid w:val="00CB2ACB"/>
    <w:rsid w:val="00D72EF7"/>
    <w:rsid w:val="00D8246B"/>
    <w:rsid w:val="00D96543"/>
    <w:rsid w:val="00E35A14"/>
    <w:rsid w:val="00E70DDF"/>
    <w:rsid w:val="00E749F2"/>
    <w:rsid w:val="00EE5658"/>
    <w:rsid w:val="00F0431A"/>
    <w:rsid w:val="00F30837"/>
    <w:rsid w:val="00F61077"/>
    <w:rsid w:val="00F63B7C"/>
    <w:rsid w:val="00F80242"/>
    <w:rsid w:val="00FB0970"/>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9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 w:type="character" w:styleId="Uwydatnienie">
    <w:name w:val="Emphasis"/>
    <w:basedOn w:val="Domylnaczcionkaakapitu"/>
    <w:uiPriority w:val="20"/>
    <w:qFormat/>
    <w:rsid w:val="00245A67"/>
    <w:rPr>
      <w:i/>
      <w:iCs/>
    </w:rPr>
  </w:style>
  <w:style w:type="paragraph" w:styleId="NormalnyWeb">
    <w:name w:val="Normal (Web)"/>
    <w:basedOn w:val="Normalny"/>
    <w:uiPriority w:val="99"/>
    <w:semiHidden/>
    <w:unhideWhenUsed/>
    <w:rsid w:val="00E35A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9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 w:type="character" w:styleId="Uwydatnienie">
    <w:name w:val="Emphasis"/>
    <w:basedOn w:val="Domylnaczcionkaakapitu"/>
    <w:uiPriority w:val="20"/>
    <w:qFormat/>
    <w:rsid w:val="00245A67"/>
    <w:rPr>
      <w:i/>
      <w:iCs/>
    </w:rPr>
  </w:style>
  <w:style w:type="paragraph" w:styleId="NormalnyWeb">
    <w:name w:val="Normal (Web)"/>
    <w:basedOn w:val="Normalny"/>
    <w:uiPriority w:val="99"/>
    <w:semiHidden/>
    <w:unhideWhenUsed/>
    <w:rsid w:val="00E35A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21206">
      <w:bodyDiv w:val="1"/>
      <w:marLeft w:val="0"/>
      <w:marRight w:val="0"/>
      <w:marTop w:val="0"/>
      <w:marBottom w:val="0"/>
      <w:divBdr>
        <w:top w:val="none" w:sz="0" w:space="0" w:color="auto"/>
        <w:left w:val="none" w:sz="0" w:space="0" w:color="auto"/>
        <w:bottom w:val="none" w:sz="0" w:space="0" w:color="auto"/>
        <w:right w:val="none" w:sz="0" w:space="0" w:color="auto"/>
      </w:divBdr>
    </w:div>
    <w:div w:id="577517748">
      <w:bodyDiv w:val="1"/>
      <w:marLeft w:val="0"/>
      <w:marRight w:val="0"/>
      <w:marTop w:val="0"/>
      <w:marBottom w:val="0"/>
      <w:divBdr>
        <w:top w:val="none" w:sz="0" w:space="0" w:color="auto"/>
        <w:left w:val="none" w:sz="0" w:space="0" w:color="auto"/>
        <w:bottom w:val="none" w:sz="0" w:space="0" w:color="auto"/>
        <w:right w:val="none" w:sz="0" w:space="0" w:color="auto"/>
      </w:divBdr>
    </w:div>
    <w:div w:id="1011757013">
      <w:bodyDiv w:val="1"/>
      <w:marLeft w:val="0"/>
      <w:marRight w:val="0"/>
      <w:marTop w:val="0"/>
      <w:marBottom w:val="0"/>
      <w:divBdr>
        <w:top w:val="none" w:sz="0" w:space="0" w:color="auto"/>
        <w:left w:val="none" w:sz="0" w:space="0" w:color="auto"/>
        <w:bottom w:val="none" w:sz="0" w:space="0" w:color="auto"/>
        <w:right w:val="none" w:sz="0" w:space="0" w:color="auto"/>
      </w:divBdr>
    </w:div>
    <w:div w:id="1025254497">
      <w:bodyDiv w:val="1"/>
      <w:marLeft w:val="0"/>
      <w:marRight w:val="0"/>
      <w:marTop w:val="0"/>
      <w:marBottom w:val="0"/>
      <w:divBdr>
        <w:top w:val="none" w:sz="0" w:space="0" w:color="auto"/>
        <w:left w:val="none" w:sz="0" w:space="0" w:color="auto"/>
        <w:bottom w:val="none" w:sz="0" w:space="0" w:color="auto"/>
        <w:right w:val="none" w:sz="0" w:space="0" w:color="auto"/>
      </w:divBdr>
    </w:div>
    <w:div w:id="1282683774">
      <w:bodyDiv w:val="1"/>
      <w:marLeft w:val="0"/>
      <w:marRight w:val="0"/>
      <w:marTop w:val="0"/>
      <w:marBottom w:val="0"/>
      <w:divBdr>
        <w:top w:val="none" w:sz="0" w:space="0" w:color="auto"/>
        <w:left w:val="none" w:sz="0" w:space="0" w:color="auto"/>
        <w:bottom w:val="none" w:sz="0" w:space="0" w:color="auto"/>
        <w:right w:val="none" w:sz="0" w:space="0" w:color="auto"/>
      </w:divBdr>
    </w:div>
    <w:div w:id="1528371684">
      <w:bodyDiv w:val="1"/>
      <w:marLeft w:val="0"/>
      <w:marRight w:val="0"/>
      <w:marTop w:val="0"/>
      <w:marBottom w:val="0"/>
      <w:divBdr>
        <w:top w:val="none" w:sz="0" w:space="0" w:color="auto"/>
        <w:left w:val="none" w:sz="0" w:space="0" w:color="auto"/>
        <w:bottom w:val="none" w:sz="0" w:space="0" w:color="auto"/>
        <w:right w:val="none" w:sz="0" w:space="0" w:color="auto"/>
      </w:divBdr>
    </w:div>
    <w:div w:id="1610159435">
      <w:bodyDiv w:val="1"/>
      <w:marLeft w:val="0"/>
      <w:marRight w:val="0"/>
      <w:marTop w:val="0"/>
      <w:marBottom w:val="0"/>
      <w:divBdr>
        <w:top w:val="none" w:sz="0" w:space="0" w:color="auto"/>
        <w:left w:val="none" w:sz="0" w:space="0" w:color="auto"/>
        <w:bottom w:val="none" w:sz="0" w:space="0" w:color="auto"/>
        <w:right w:val="none" w:sz="0" w:space="0" w:color="auto"/>
      </w:divBdr>
    </w:div>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 w:id="1777015532">
      <w:bodyDiv w:val="1"/>
      <w:marLeft w:val="0"/>
      <w:marRight w:val="0"/>
      <w:marTop w:val="0"/>
      <w:marBottom w:val="0"/>
      <w:divBdr>
        <w:top w:val="none" w:sz="0" w:space="0" w:color="auto"/>
        <w:left w:val="none" w:sz="0" w:space="0" w:color="auto"/>
        <w:bottom w:val="none" w:sz="0" w:space="0" w:color="auto"/>
        <w:right w:val="none" w:sz="0" w:space="0" w:color="auto"/>
      </w:divBdr>
    </w:div>
    <w:div w:id="1996030330">
      <w:bodyDiv w:val="1"/>
      <w:marLeft w:val="0"/>
      <w:marRight w:val="0"/>
      <w:marTop w:val="0"/>
      <w:marBottom w:val="0"/>
      <w:divBdr>
        <w:top w:val="none" w:sz="0" w:space="0" w:color="auto"/>
        <w:left w:val="none" w:sz="0" w:space="0" w:color="auto"/>
        <w:bottom w:val="none" w:sz="0" w:space="0" w:color="auto"/>
        <w:right w:val="none" w:sz="0" w:space="0" w:color="auto"/>
      </w:divBdr>
    </w:div>
    <w:div w:id="20056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2F79-797C-49C3-B9AF-EC5E79B4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764</Words>
  <Characters>5120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7</cp:revision>
  <cp:lastPrinted>2023-06-19T08:19:00Z</cp:lastPrinted>
  <dcterms:created xsi:type="dcterms:W3CDTF">2023-09-22T14:33:00Z</dcterms:created>
  <dcterms:modified xsi:type="dcterms:W3CDTF">2023-09-25T10:44:00Z</dcterms:modified>
</cp:coreProperties>
</file>